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DFA35F" w14:textId="22958C93" w:rsidR="00D50190" w:rsidRDefault="00D50190" w:rsidP="00D50190">
      <w:pPr>
        <w:spacing w:after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B90B0E5" wp14:editId="4D135956">
            <wp:extent cx="5943600" cy="16224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conf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050CA" w14:textId="77777777" w:rsidR="00D50190" w:rsidRDefault="00D50190" w:rsidP="00D50190">
      <w:pPr>
        <w:spacing w:after="0"/>
        <w:rPr>
          <w:b/>
          <w:bCs/>
        </w:rPr>
      </w:pPr>
    </w:p>
    <w:p w14:paraId="19A168CB" w14:textId="388B6CF9" w:rsidR="00D50190" w:rsidRPr="00D50190" w:rsidRDefault="00D50190" w:rsidP="00D50190">
      <w:pPr>
        <w:spacing w:after="0"/>
      </w:pPr>
      <w:r w:rsidRPr="00D50190">
        <w:rPr>
          <w:b/>
          <w:bCs/>
        </w:rPr>
        <w:t>Northwest Rural Health Conference</w:t>
      </w:r>
    </w:p>
    <w:p w14:paraId="603DED4A" w14:textId="77777777" w:rsidR="00D50190" w:rsidRPr="00D50190" w:rsidRDefault="00D50190" w:rsidP="00D50190">
      <w:pPr>
        <w:spacing w:after="0"/>
      </w:pPr>
      <w:r w:rsidRPr="00D50190">
        <w:t>March 26-28, 2018</w:t>
      </w:r>
    </w:p>
    <w:p w14:paraId="42C51CE7" w14:textId="77777777" w:rsidR="00D50190" w:rsidRPr="00D50190" w:rsidRDefault="00D50190" w:rsidP="00D50190">
      <w:pPr>
        <w:spacing w:after="0"/>
      </w:pPr>
      <w:r w:rsidRPr="00D50190">
        <w:t>The Davenport Grand, Spokane</w:t>
      </w:r>
    </w:p>
    <w:p w14:paraId="1EF2AEC6" w14:textId="77777777" w:rsidR="00D50190" w:rsidRPr="00D50190" w:rsidRDefault="00D50190" w:rsidP="00D50190">
      <w:pPr>
        <w:spacing w:after="0"/>
      </w:pPr>
      <w:r w:rsidRPr="00D50190">
        <w:t>Only at the Northwest Rural Health Conference: Lori La Bey</w:t>
      </w:r>
    </w:p>
    <w:p w14:paraId="5F27A823" w14:textId="77777777" w:rsidR="00D50190" w:rsidRPr="00D50190" w:rsidRDefault="00D50190" w:rsidP="00D50190">
      <w:pPr>
        <w:spacing w:after="0"/>
      </w:pPr>
      <w:r w:rsidRPr="00D50190">
        <w:rPr>
          <w:i/>
          <w:iCs/>
        </w:rPr>
        <w:t>Founder of Alzheimer's Speaks</w:t>
      </w:r>
      <w:r w:rsidRPr="00D50190">
        <w:rPr>
          <w:i/>
          <w:iCs/>
        </w:rPr>
        <w:br/>
      </w:r>
    </w:p>
    <w:tbl>
      <w:tblPr>
        <w:tblW w:w="10309" w:type="dxa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600"/>
        <w:gridCol w:w="6514"/>
        <w:gridCol w:w="195"/>
      </w:tblGrid>
      <w:tr w:rsidR="00D50190" w:rsidRPr="00D50190" w14:paraId="5C123D1F" w14:textId="77777777" w:rsidTr="00D50190">
        <w:tc>
          <w:tcPr>
            <w:tcW w:w="36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6A2820" w14:textId="0096D75B" w:rsidR="00D50190" w:rsidRPr="00D50190" w:rsidRDefault="00D50190" w:rsidP="00D50190">
            <w:r w:rsidRPr="00D50190">
              <w:drawing>
                <wp:inline distT="0" distB="0" distL="0" distR="0" wp14:anchorId="694866EC" wp14:editId="00864327">
                  <wp:extent cx="2085506" cy="2876550"/>
                  <wp:effectExtent l="0" t="0" r="0" b="0"/>
                  <wp:docPr id="1" name="Picture 1" descr="L.LaBey_photo_02.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.LaBey_photo_02.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663" cy="290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9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920C31" w14:textId="7A5728B5" w:rsidR="00D50190" w:rsidRPr="00D50190" w:rsidRDefault="00D50190" w:rsidP="00D50190">
            <w:pPr>
              <w:spacing w:after="0"/>
              <w:rPr>
                <w:i/>
              </w:rPr>
            </w:pPr>
            <w:r w:rsidRPr="00D50190">
              <w:rPr>
                <w:i/>
              </w:rPr>
              <w:t>Hailed as: </w:t>
            </w:r>
          </w:p>
          <w:p w14:paraId="5BEAB952" w14:textId="77777777" w:rsidR="00D50190" w:rsidRPr="00D50190" w:rsidRDefault="00D50190" w:rsidP="00D50190">
            <w:pPr>
              <w:spacing w:after="0"/>
            </w:pPr>
            <w:r w:rsidRPr="00D50190">
              <w:rPr>
                <w:b/>
                <w:bCs/>
                <w:i/>
                <w:iCs/>
              </w:rPr>
              <w:t>#1 Influencer Online for Alzheimer’s  </w:t>
            </w:r>
            <w:r w:rsidRPr="00D50190">
              <w:rPr>
                <w:b/>
                <w:bCs/>
                <w:i/>
                <w:iCs/>
              </w:rPr>
              <w:br/>
              <w:t> </w:t>
            </w:r>
            <w:r w:rsidRPr="00D50190">
              <w:rPr>
                <w:i/>
                <w:iCs/>
              </w:rPr>
              <w:t>-</w:t>
            </w:r>
            <w:r w:rsidRPr="00D50190">
              <w:t> Dr. Oz and Sharecare</w:t>
            </w:r>
          </w:p>
          <w:p w14:paraId="56D47300" w14:textId="77777777" w:rsidR="00D50190" w:rsidRPr="00D50190" w:rsidRDefault="00D50190" w:rsidP="00D50190">
            <w:pPr>
              <w:spacing w:after="0"/>
            </w:pPr>
            <w:r w:rsidRPr="00D50190">
              <w:rPr>
                <w:b/>
                <w:bCs/>
                <w:i/>
                <w:iCs/>
              </w:rPr>
              <w:t>Health Hero </w:t>
            </w:r>
            <w:r w:rsidRPr="00D50190">
              <w:rPr>
                <w:i/>
                <w:iCs/>
              </w:rPr>
              <w:t>-</w:t>
            </w:r>
            <w:r w:rsidRPr="00D50190">
              <w:t> Oprah Winfrey</w:t>
            </w:r>
          </w:p>
          <w:p w14:paraId="2F4CBCA4" w14:textId="50E7834B" w:rsidR="00D50190" w:rsidRDefault="00D50190" w:rsidP="00D50190">
            <w:pPr>
              <w:spacing w:after="0"/>
            </w:pPr>
            <w:r w:rsidRPr="00D50190">
              <w:rPr>
                <w:b/>
                <w:bCs/>
                <w:i/>
                <w:iCs/>
              </w:rPr>
              <w:t>Architect of Change </w:t>
            </w:r>
            <w:r w:rsidRPr="00D50190">
              <w:rPr>
                <w:i/>
                <w:iCs/>
              </w:rPr>
              <w:t>- </w:t>
            </w:r>
            <w:r w:rsidRPr="00D50190">
              <w:t>Maria Shriver</w:t>
            </w:r>
          </w:p>
          <w:p w14:paraId="5CA4A47E" w14:textId="77777777" w:rsidR="00D50190" w:rsidRPr="00D50190" w:rsidRDefault="00D50190" w:rsidP="00D50190">
            <w:pPr>
              <w:spacing w:after="0"/>
            </w:pPr>
          </w:p>
          <w:p w14:paraId="2DED99CD" w14:textId="77777777" w:rsidR="00D50190" w:rsidRPr="00D50190" w:rsidRDefault="00D50190" w:rsidP="00D50190">
            <w:r w:rsidRPr="00D50190">
              <w:t>Lori La Bey is a passionate advocate who searches for ways to shift our dementia care culture from crisis to comfort. She hosts </w:t>
            </w:r>
            <w:hyperlink r:id="rId6" w:tgtFrame="_blank" w:tooltip="This external link will open in a new window" w:history="1">
              <w:r w:rsidRPr="00D50190">
                <w:rPr>
                  <w:rStyle w:val="Hyperlink"/>
                </w:rPr>
                <w:t>Alzheimer’s Speaks Radio</w:t>
              </w:r>
            </w:hyperlink>
            <w:r w:rsidRPr="00D50190">
              <w:t> and the webinar series </w:t>
            </w:r>
            <w:hyperlink r:id="rId7" w:tgtFrame="_blank" w:tooltip="This external link will open in a new window" w:history="1">
              <w:r w:rsidRPr="00D50190">
                <w:rPr>
                  <w:rStyle w:val="Hyperlink"/>
                </w:rPr>
                <w:t>Dementia Chats.</w:t>
              </w:r>
            </w:hyperlink>
            <w:r w:rsidRPr="00D50190">
              <w:t> La Bey sparked the first Dementia Friendly Community in the United States, in Watertown, Wisconsin in 2013. </w:t>
            </w:r>
          </w:p>
          <w:p w14:paraId="0D219307" w14:textId="3CB7ED1F" w:rsidR="00D50190" w:rsidRPr="00D50190" w:rsidRDefault="00D50190" w:rsidP="00D50190">
            <w:r w:rsidRPr="00D50190">
              <w:t>La Bey is hosting a day-long intensive session at the conference on Monday, March 26, titled </w:t>
            </w:r>
            <w:r w:rsidRPr="00D50190">
              <w:rPr>
                <w:i/>
                <w:iCs/>
              </w:rPr>
              <w:t xml:space="preserve">Dementia Care is Changing, Are </w:t>
            </w:r>
            <w:proofErr w:type="gramStart"/>
            <w:r w:rsidRPr="00D50190">
              <w:rPr>
                <w:i/>
                <w:iCs/>
              </w:rPr>
              <w:t>You?*</w:t>
            </w:r>
            <w:proofErr w:type="gramEnd"/>
            <w:r w:rsidRPr="00D50190">
              <w:t> </w:t>
            </w:r>
            <w:r w:rsidRPr="00D50190">
              <w:br/>
            </w:r>
            <w:r w:rsidRPr="00D50190">
              <w:br/>
              <w:t>She will also be deliver a powerful plenary talk on Wednesday, March 28, entitled: </w:t>
            </w:r>
            <w:r w:rsidRPr="00D50190">
              <w:rPr>
                <w:i/>
                <w:iCs/>
              </w:rPr>
              <w:t>Why Become Dementia Friendly – Impact, Rewards and Resources.</w:t>
            </w:r>
          </w:p>
        </w:tc>
      </w:tr>
      <w:tr w:rsidR="00D50190" w:rsidRPr="00D50190" w14:paraId="7FCF6C4C" w14:textId="77777777" w:rsidTr="00D50190">
        <w:tc>
          <w:tcPr>
            <w:tcW w:w="36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BFB656" w14:textId="77777777" w:rsidR="00D50190" w:rsidRPr="00D50190" w:rsidRDefault="00D50190" w:rsidP="00D50190">
            <w:r w:rsidRPr="00D50190">
              <w:t xml:space="preserve">Deadline to reserve a guest room at conference venue, the Davenport Grand Hotel, </w:t>
            </w:r>
            <w:r w:rsidRPr="00D50190">
              <w:rPr>
                <w:b/>
              </w:rPr>
              <w:t>is </w:t>
            </w:r>
            <w:r w:rsidRPr="00D50190">
              <w:rPr>
                <w:b/>
                <w:bCs/>
              </w:rPr>
              <w:t>February 27.</w:t>
            </w:r>
            <w:r w:rsidRPr="00D50190">
              <w:t> Room rates will increase and availability will be limited after that date.</w:t>
            </w:r>
          </w:p>
          <w:p w14:paraId="4FC2E68B" w14:textId="77108C69" w:rsidR="00D50190" w:rsidRPr="00D50190" w:rsidRDefault="00D50190" w:rsidP="00D50190">
            <w:r w:rsidRPr="00D50190">
              <w:t>Click here to </w:t>
            </w:r>
            <w:hyperlink r:id="rId8" w:tgtFrame="_blank" w:tooltip="This external link will open in a new window" w:history="1">
              <w:r w:rsidRPr="00D50190">
                <w:rPr>
                  <w:rStyle w:val="Hyperlink"/>
                </w:rPr>
                <w:t>book your hotel room</w:t>
              </w:r>
            </w:hyperlink>
            <w:r w:rsidRPr="00D50190">
              <w:t> at the Davenport Grand.</w:t>
            </w:r>
            <w:r w:rsidRPr="00D50190">
              <w:br/>
            </w:r>
            <w:r w:rsidRPr="00D50190">
              <w:br/>
            </w:r>
            <w:hyperlink r:id="rId9" w:tgtFrame="_blank" w:tooltip="This external link will open in a new window" w:history="1">
              <w:r w:rsidRPr="00D50190">
                <w:rPr>
                  <w:rStyle w:val="Hyperlink"/>
                  <w:b/>
                  <w:bCs/>
                </w:rPr>
                <w:t>Northwest Rural Health Conference website</w:t>
              </w:r>
              <w:r w:rsidRPr="00D50190">
                <w:rPr>
                  <w:rStyle w:val="Hyperlink"/>
                  <w:b/>
                  <w:bCs/>
                </w:rPr>
                <w:br/>
              </w:r>
              <w:r w:rsidRPr="00D50190">
                <w:rPr>
                  <w:rStyle w:val="Hyperlink"/>
                  <w:b/>
                  <w:bCs/>
                </w:rPr>
                <w:br/>
              </w:r>
            </w:hyperlink>
          </w:p>
        </w:tc>
        <w:tc>
          <w:tcPr>
            <w:tcW w:w="651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135285" w14:textId="77777777" w:rsidR="00D50190" w:rsidRPr="00D50190" w:rsidRDefault="00D50190" w:rsidP="00D50190">
            <w:bookmarkStart w:id="0" w:name="_GoBack"/>
            <w:bookmarkEnd w:id="0"/>
            <w:r w:rsidRPr="00D50190">
              <w:t>Early Bird registration price for the Northwest Rural Health Conference ends on </w:t>
            </w:r>
            <w:r w:rsidRPr="00D50190">
              <w:rPr>
                <w:b/>
                <w:bCs/>
              </w:rPr>
              <w:t>March 4, 2018.</w:t>
            </w:r>
            <w:r w:rsidRPr="00D50190">
              <w:t> </w:t>
            </w:r>
            <w:hyperlink r:id="rId10" w:tgtFrame="_blank" w:tooltip="This external link will open in a new window" w:history="1">
              <w:r w:rsidRPr="00D50190">
                <w:rPr>
                  <w:rStyle w:val="Hyperlink"/>
                </w:rPr>
                <w:t>Register now</w:t>
              </w:r>
            </w:hyperlink>
            <w:r w:rsidRPr="00D50190">
              <w:t>! </w:t>
            </w:r>
            <w:r w:rsidRPr="00D50190">
              <w:br/>
            </w:r>
            <w:r w:rsidRPr="00D50190">
              <w:br/>
              <w:t>*Single day registrations are available for those who wish to attend Lori La Bey’s workshop only.</w:t>
            </w:r>
          </w:p>
          <w:p w14:paraId="17515AA3" w14:textId="77777777" w:rsidR="00D50190" w:rsidRPr="00D50190" w:rsidRDefault="00D50190" w:rsidP="00D50190">
            <w:r w:rsidRPr="00D50190">
              <w:t>The NWRHC 2018 scholarship application deadline is February 28.Please find details about how to apply, </w:t>
            </w:r>
            <w:hyperlink r:id="rId11" w:tgtFrame="_blank" w:tooltip="This external link will open in a new window" w:history="1">
              <w:r w:rsidRPr="00D50190">
                <w:rPr>
                  <w:rStyle w:val="Hyperlink"/>
                </w:rPr>
                <w:t>here</w:t>
              </w:r>
            </w:hyperlink>
            <w:r w:rsidRPr="00D50190">
              <w:t>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70EDA0A" w14:textId="77777777" w:rsidR="00D50190" w:rsidRPr="00D50190" w:rsidRDefault="00D50190" w:rsidP="00D50190"/>
        </w:tc>
      </w:tr>
    </w:tbl>
    <w:p w14:paraId="232C8F79" w14:textId="77777777" w:rsidR="00D937E8" w:rsidRDefault="00D937E8"/>
    <w:sectPr w:rsidR="00D937E8" w:rsidSect="00D5019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190"/>
    <w:rsid w:val="00D50190"/>
    <w:rsid w:val="00D93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1B86D8"/>
  <w15:chartTrackingRefBased/>
  <w15:docId w15:val="{520F4A0C-DD4B-4773-BD9B-96DF45037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501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019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68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rriott.com/meeting-event-hotels/group-corporate-travel/groupCorp.mi?resLinkData=Northwest%20Rural%20Health%20Conference%5Egegad%60nrhnrha%7Cnrhnrhb%60124%60USD%60true%604%603/22/18%603/31/18%6002/27/18&amp;app=resvlink&amp;stop_mobi=yes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alzheimersspeaks.com/shifting-your-dementia-care-culture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spreaker.com/show/alzheimers-speaks" TargetMode="External"/><Relationship Id="rId11" Type="http://schemas.openxmlformats.org/officeDocument/2006/relationships/hyperlink" Target="http://depts.washington.edu/uwconf/wordpress/nwrhc/scholarships/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://depts.washington.edu/uwconf/wordpress/nwrhc/registration/" TargetMode="External"/><Relationship Id="rId4" Type="http://schemas.openxmlformats.org/officeDocument/2006/relationships/image" Target="media/image1.jpg"/><Relationship Id="rId9" Type="http://schemas.openxmlformats.org/officeDocument/2006/relationships/hyperlink" Target="http://depts.washington.edu/uwconf/wordpress/nwrhc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Beionka Moore</dc:creator>
  <cp:keywords/>
  <dc:description/>
  <cp:lastModifiedBy>Beionka Moore</cp:lastModifiedBy>
  <cp:revision>1</cp:revision>
  <dcterms:created xsi:type="dcterms:W3CDTF">2018-02-21T19:30:00Z</dcterms:created>
  <dcterms:modified xsi:type="dcterms:W3CDTF">2018-02-21T19:35:00Z</dcterms:modified>
</cp:coreProperties>
</file>